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EE1D0C" w14:textId="77777777" w:rsidR="00717184" w:rsidRDefault="00717184" w:rsidP="00743066">
      <w:pPr>
        <w:autoSpaceDE w:val="0"/>
        <w:autoSpaceDN w:val="0"/>
        <w:adjustRightInd w:val="0"/>
        <w:spacing w:after="0" w:line="240" w:lineRule="auto"/>
        <w:rPr>
          <w:rFonts w:ascii="Phetsarath OT" w:hAnsi="Phetsarath OT" w:cs="Phetsarath OT"/>
          <w:sz w:val="72"/>
          <w:szCs w:val="72"/>
        </w:rPr>
      </w:pPr>
    </w:p>
    <w:p w14:paraId="1BDD5F4E" w14:textId="77777777" w:rsidR="00717184" w:rsidRDefault="00717184" w:rsidP="001705FE">
      <w:pPr>
        <w:autoSpaceDE w:val="0"/>
        <w:autoSpaceDN w:val="0"/>
        <w:adjustRightInd w:val="0"/>
        <w:spacing w:after="0" w:line="240" w:lineRule="auto"/>
        <w:jc w:val="center"/>
        <w:rPr>
          <w:rFonts w:ascii="Phetsarath OT" w:hAnsi="Phetsarath OT" w:cs="Phetsarath OT"/>
          <w:sz w:val="72"/>
          <w:szCs w:val="72"/>
        </w:rPr>
      </w:pPr>
    </w:p>
    <w:p w14:paraId="169DF640" w14:textId="77777777" w:rsidR="001705FE" w:rsidRPr="00C03080" w:rsidRDefault="001705FE" w:rsidP="001705FE">
      <w:pPr>
        <w:autoSpaceDE w:val="0"/>
        <w:autoSpaceDN w:val="0"/>
        <w:adjustRightInd w:val="0"/>
        <w:spacing w:after="0" w:line="240" w:lineRule="auto"/>
        <w:jc w:val="center"/>
        <w:rPr>
          <w:rFonts w:ascii="Phetsarath OT" w:hAnsi="Phetsarath OT" w:cs="Phetsarath OT"/>
          <w:b/>
          <w:bCs/>
          <w:sz w:val="32"/>
          <w:szCs w:val="32"/>
        </w:rPr>
      </w:pPr>
      <w:r w:rsidRPr="00C03080">
        <w:rPr>
          <w:rFonts w:ascii="Phetsarath OT" w:hAnsi="Phetsarath OT" w:cs="Phetsarath OT" w:hint="cs"/>
          <w:b/>
          <w:bCs/>
          <w:sz w:val="32"/>
          <w:szCs w:val="32"/>
          <w:cs/>
        </w:rPr>
        <w:t>ທະນາຄານ ລາວຈີນ ຈຳກັດ</w:t>
      </w:r>
    </w:p>
    <w:p w14:paraId="44FCB098" w14:textId="77777777" w:rsidR="001705FE" w:rsidRPr="003C6E3C" w:rsidRDefault="001705FE" w:rsidP="001705FE">
      <w:pPr>
        <w:autoSpaceDE w:val="0"/>
        <w:autoSpaceDN w:val="0"/>
        <w:adjustRightInd w:val="0"/>
        <w:spacing w:after="0" w:line="240" w:lineRule="auto"/>
        <w:jc w:val="center"/>
        <w:rPr>
          <w:rFonts w:ascii="Phetsarath OT" w:hAnsi="Phetsarath OT" w:cs="Phetsarath OT"/>
          <w:sz w:val="24"/>
          <w:szCs w:val="24"/>
        </w:rPr>
      </w:pPr>
    </w:p>
    <w:p w14:paraId="2D0F8BAA" w14:textId="77777777" w:rsidR="001705FE" w:rsidRPr="001705FE" w:rsidRDefault="001705FE" w:rsidP="001705FE">
      <w:pPr>
        <w:autoSpaceDE w:val="0"/>
        <w:autoSpaceDN w:val="0"/>
        <w:adjustRightInd w:val="0"/>
        <w:spacing w:after="0" w:line="240" w:lineRule="auto"/>
        <w:jc w:val="center"/>
        <w:rPr>
          <w:rFonts w:ascii="Phetsarath OT" w:hAnsi="Phetsarath OT" w:cs="Phetsarath OT"/>
          <w:sz w:val="40"/>
          <w:szCs w:val="40"/>
        </w:rPr>
      </w:pPr>
      <w:r w:rsidRPr="001705FE">
        <w:rPr>
          <w:rFonts w:ascii="Phetsarath OT" w:hAnsi="Phetsarath OT" w:cs="Phetsarath OT"/>
          <w:noProof/>
          <w:sz w:val="40"/>
          <w:szCs w:val="40"/>
        </w:rPr>
        <w:drawing>
          <wp:inline distT="0" distB="0" distL="0" distR="0" wp14:anchorId="183E7A32" wp14:editId="2FE27F5F">
            <wp:extent cx="2162175" cy="299457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880" cy="29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6DC76F" w14:textId="77777777" w:rsidR="001705FE" w:rsidRPr="001705FE" w:rsidRDefault="001705FE" w:rsidP="001705FE">
      <w:pPr>
        <w:autoSpaceDE w:val="0"/>
        <w:autoSpaceDN w:val="0"/>
        <w:adjustRightInd w:val="0"/>
        <w:spacing w:after="0" w:line="240" w:lineRule="auto"/>
        <w:jc w:val="center"/>
        <w:rPr>
          <w:rFonts w:ascii="Phetsarath OT" w:hAnsi="Phetsarath OT" w:cs="Phetsarath OT"/>
          <w:sz w:val="40"/>
          <w:szCs w:val="40"/>
        </w:rPr>
      </w:pPr>
    </w:p>
    <w:p w14:paraId="3688BC86" w14:textId="3A2DBD95" w:rsidR="001705FE" w:rsidRPr="00C03080" w:rsidRDefault="001705FE" w:rsidP="001705FE">
      <w:pPr>
        <w:autoSpaceDE w:val="0"/>
        <w:autoSpaceDN w:val="0"/>
        <w:adjustRightInd w:val="0"/>
        <w:spacing w:after="0" w:line="240" w:lineRule="auto"/>
        <w:jc w:val="center"/>
        <w:rPr>
          <w:rFonts w:ascii="Phetsarath OT" w:hAnsi="Phetsarath OT" w:cs="Phetsarath OT"/>
          <w:sz w:val="28"/>
        </w:rPr>
      </w:pPr>
      <w:r w:rsidRPr="00C03080">
        <w:rPr>
          <w:rFonts w:ascii="Phetsarath OT" w:hAnsi="Phetsarath OT" w:cs="Phetsarath OT"/>
          <w:sz w:val="28"/>
          <w:cs/>
        </w:rPr>
        <w:t>ບົດລາຍງານການເງິນປະຈ</w:t>
      </w:r>
      <w:r w:rsidRPr="00C03080">
        <w:rPr>
          <w:rFonts w:ascii="Arial" w:hAnsi="Arial" w:cs="Phetsarath OT" w:hint="cs"/>
          <w:sz w:val="28"/>
          <w:cs/>
        </w:rPr>
        <w:t>ໍ</w:t>
      </w:r>
      <w:r w:rsidRPr="00C03080">
        <w:rPr>
          <w:rFonts w:ascii="Phetsarath OT" w:hAnsi="Phetsarath OT" w:cs="Phetsarath OT"/>
          <w:sz w:val="28"/>
          <w:cs/>
        </w:rPr>
        <w:t>າ</w:t>
      </w:r>
      <w:r w:rsidR="005743C5">
        <w:rPr>
          <w:rFonts w:ascii="Phetsarath OT" w:hAnsi="Phetsarath OT" w:cs="Phetsarath OT" w:hint="cs"/>
          <w:sz w:val="28"/>
          <w:cs/>
        </w:rPr>
        <w:t xml:space="preserve"> ງວດ</w:t>
      </w:r>
      <w:r w:rsidR="00CE641E">
        <w:rPr>
          <w:rFonts w:ascii="Phetsarath OT" w:hAnsi="Phetsarath OT" w:cs="Phetsarath OT"/>
          <w:sz w:val="28"/>
        </w:rPr>
        <w:t xml:space="preserve"> </w:t>
      </w:r>
      <w:r w:rsidR="007E62DC">
        <w:rPr>
          <w:rFonts w:ascii="Phetsarath OT" w:hAnsi="Phetsarath OT" w:cs="Phetsarath OT"/>
          <w:sz w:val="28"/>
        </w:rPr>
        <w:t>0</w:t>
      </w:r>
      <w:r w:rsidR="00CE641E">
        <w:rPr>
          <w:rFonts w:ascii="Phetsarath OT" w:hAnsi="Phetsarath OT" w:cs="Phetsarath OT"/>
          <w:sz w:val="28"/>
        </w:rPr>
        <w:t>2</w:t>
      </w:r>
      <w:r w:rsidR="00FE04F1">
        <w:rPr>
          <w:rFonts w:ascii="Phetsarath OT" w:hAnsi="Phetsarath OT" w:cs="Phetsarath OT"/>
          <w:sz w:val="28"/>
          <w:lang w:val="en-AU" w:bidi="th-TH"/>
        </w:rPr>
        <w:t xml:space="preserve"> </w:t>
      </w:r>
      <w:r w:rsidR="005743C5">
        <w:rPr>
          <w:rFonts w:ascii="Phetsarath OT" w:hAnsi="Phetsarath OT" w:cs="Phetsarath OT" w:hint="cs"/>
          <w:sz w:val="28"/>
          <w:cs/>
        </w:rPr>
        <w:t>ປີ</w:t>
      </w:r>
      <w:r w:rsidR="00A56243">
        <w:rPr>
          <w:rFonts w:ascii="Phetsarath OT" w:hAnsi="Phetsarath OT" w:cs="Phetsarath OT"/>
          <w:sz w:val="28"/>
        </w:rPr>
        <w:t xml:space="preserve"> </w:t>
      </w:r>
      <w:r w:rsidRPr="00C03080">
        <w:rPr>
          <w:rFonts w:ascii="Phetsarath OT" w:hAnsi="Phetsarath OT" w:cs="Phetsarath OT"/>
          <w:sz w:val="28"/>
        </w:rPr>
        <w:t>20</w:t>
      </w:r>
      <w:r w:rsidR="00F5169B">
        <w:rPr>
          <w:rFonts w:ascii="Phetsarath OT" w:hAnsi="Phetsarath OT" w:cs="Phetsarath OT" w:hint="eastAsia"/>
          <w:sz w:val="28"/>
        </w:rPr>
        <w:t>2</w:t>
      </w:r>
      <w:r w:rsidR="00926D28">
        <w:rPr>
          <w:rFonts w:ascii="Phetsarath OT" w:hAnsi="Phetsarath OT" w:cs="Phetsarath OT"/>
          <w:sz w:val="28"/>
        </w:rPr>
        <w:t>5</w:t>
      </w:r>
      <w:r w:rsidR="005743C5">
        <w:rPr>
          <w:rFonts w:ascii="Phetsarath OT" w:hAnsi="Phetsarath OT" w:cs="Phetsarath OT"/>
          <w:sz w:val="28"/>
        </w:rPr>
        <w:t xml:space="preserve"> </w:t>
      </w:r>
      <w:r w:rsidRPr="00C03080">
        <w:rPr>
          <w:rFonts w:ascii="Phetsarath OT" w:hAnsi="Phetsarath OT" w:cs="Phetsarath OT"/>
          <w:sz w:val="28"/>
          <w:cs/>
        </w:rPr>
        <w:t>ໂດຍອີງໃສ</w:t>
      </w:r>
      <w:r w:rsidRPr="00C03080">
        <w:rPr>
          <w:rFonts w:ascii="Arial" w:hAnsi="Arial" w:cs="Phetsarath OT" w:hint="cs"/>
          <w:sz w:val="28"/>
          <w:cs/>
        </w:rPr>
        <w:t>່</w:t>
      </w:r>
      <w:r w:rsidRPr="00C03080">
        <w:rPr>
          <w:rFonts w:ascii="Phetsarath OT" w:hAnsi="Phetsarath OT" w:cs="Phetsarath OT"/>
          <w:sz w:val="28"/>
          <w:cs/>
        </w:rPr>
        <w:t>ແບບລາຍງານ</w:t>
      </w:r>
    </w:p>
    <w:p w14:paraId="36B53A4B" w14:textId="77777777" w:rsidR="001705FE" w:rsidRPr="00C03080" w:rsidRDefault="001705FE" w:rsidP="001705FE">
      <w:pPr>
        <w:autoSpaceDE w:val="0"/>
        <w:autoSpaceDN w:val="0"/>
        <w:adjustRightInd w:val="0"/>
        <w:spacing w:after="0" w:line="240" w:lineRule="auto"/>
        <w:jc w:val="center"/>
        <w:rPr>
          <w:rFonts w:ascii="Phetsarath OT" w:hAnsi="Phetsarath OT" w:cs="Phetsarath OT"/>
          <w:sz w:val="28"/>
        </w:rPr>
      </w:pPr>
      <w:r w:rsidRPr="00C03080">
        <w:rPr>
          <w:rFonts w:ascii="Phetsarath OT" w:hAnsi="Phetsarath OT" w:cs="Phetsarath OT"/>
          <w:sz w:val="28"/>
          <w:cs/>
        </w:rPr>
        <w:t>ຂອງກົມບັນຊີ</w:t>
      </w:r>
      <w:r w:rsidRPr="00C03080">
        <w:rPr>
          <w:rFonts w:ascii="Phetsarath OT" w:hAnsi="Phetsarath OT" w:cs="Phetsarath OT"/>
          <w:sz w:val="28"/>
        </w:rPr>
        <w:t>-</w:t>
      </w:r>
      <w:r w:rsidRPr="00C03080">
        <w:rPr>
          <w:rFonts w:ascii="Phetsarath OT" w:hAnsi="Phetsarath OT" w:cs="Phetsarath OT"/>
          <w:sz w:val="28"/>
          <w:cs/>
        </w:rPr>
        <w:t>ການເງິນຂອງທະນາຄານແຫ</w:t>
      </w:r>
      <w:r w:rsidRPr="00C03080">
        <w:rPr>
          <w:rFonts w:ascii="Arial" w:hAnsi="Arial" w:cs="Phetsarath OT" w:hint="cs"/>
          <w:sz w:val="28"/>
          <w:cs/>
        </w:rPr>
        <w:t>່</w:t>
      </w:r>
      <w:r w:rsidRPr="00C03080">
        <w:rPr>
          <w:rFonts w:ascii="Phetsarath OT" w:hAnsi="Phetsarath OT" w:cs="Phetsarath OT"/>
          <w:sz w:val="28"/>
          <w:cs/>
        </w:rPr>
        <w:t>ງສປປລາວ</w:t>
      </w:r>
      <w:r w:rsidRPr="00C03080">
        <w:rPr>
          <w:rFonts w:ascii="Phetsarath OT" w:hAnsi="Phetsarath OT" w:cs="Phetsarath OT"/>
          <w:sz w:val="28"/>
        </w:rPr>
        <w:t>.</w:t>
      </w:r>
    </w:p>
    <w:p w14:paraId="618A3260" w14:textId="77777777" w:rsidR="002A254C" w:rsidRPr="00C03080" w:rsidRDefault="001705FE" w:rsidP="001705FE">
      <w:pPr>
        <w:jc w:val="center"/>
        <w:rPr>
          <w:rFonts w:ascii="Phetsarath OT" w:hAnsi="Phetsarath OT" w:cs="Phetsarath OT"/>
          <w:sz w:val="28"/>
        </w:rPr>
      </w:pPr>
      <w:r w:rsidRPr="00C03080">
        <w:rPr>
          <w:rFonts w:ascii="Phetsarath OT" w:hAnsi="Phetsarath OT" w:cs="Phetsarath OT"/>
          <w:sz w:val="28"/>
        </w:rPr>
        <w:t>(</w:t>
      </w:r>
      <w:r w:rsidRPr="00C03080">
        <w:rPr>
          <w:rFonts w:ascii="Phetsarath OT" w:hAnsi="Phetsarath OT" w:cs="Phetsarath OT"/>
          <w:sz w:val="28"/>
          <w:cs/>
        </w:rPr>
        <w:t>ບົດລາຍງານການເງິນສະບັບນ</w:t>
      </w:r>
      <w:r w:rsidRPr="00C03080">
        <w:rPr>
          <w:rFonts w:ascii="Phetsarath OT" w:hAnsi="Phetsarath OT" w:cs="Phetsarath OT" w:hint="cs"/>
          <w:sz w:val="28"/>
          <w:cs/>
        </w:rPr>
        <w:t>ີ້</w:t>
      </w:r>
      <w:r w:rsidRPr="00C03080">
        <w:rPr>
          <w:rFonts w:ascii="Phetsarath OT" w:hAnsi="Phetsarath OT" w:cs="Phetsarath OT"/>
          <w:sz w:val="28"/>
          <w:cs/>
        </w:rPr>
        <w:t>ແມ</w:t>
      </w:r>
      <w:r w:rsidRPr="00C03080">
        <w:rPr>
          <w:rFonts w:ascii="Phetsarath OT" w:hAnsi="Phetsarath OT" w:cs="Phetsarath OT" w:hint="cs"/>
          <w:sz w:val="28"/>
          <w:cs/>
        </w:rPr>
        <w:t>່</w:t>
      </w:r>
      <w:r w:rsidRPr="00C03080">
        <w:rPr>
          <w:rFonts w:ascii="Phetsarath OT" w:hAnsi="Phetsarath OT" w:cs="Phetsarath OT"/>
          <w:sz w:val="28"/>
          <w:cs/>
        </w:rPr>
        <w:t>ນຂ</w:t>
      </w:r>
      <w:r w:rsidRPr="00C03080">
        <w:rPr>
          <w:rFonts w:ascii="Phetsarath OT" w:hAnsi="Phetsarath OT" w:cs="Phetsarath OT" w:hint="cs"/>
          <w:sz w:val="28"/>
          <w:cs/>
        </w:rPr>
        <w:t>ໍ້</w:t>
      </w:r>
      <w:r w:rsidRPr="00C03080">
        <w:rPr>
          <w:rFonts w:ascii="Phetsarath OT" w:hAnsi="Phetsarath OT" w:cs="Phetsarath OT"/>
          <w:sz w:val="28"/>
          <w:cs/>
        </w:rPr>
        <w:t>ມູນເບ</w:t>
      </w:r>
      <w:r w:rsidRPr="00C03080">
        <w:rPr>
          <w:rFonts w:ascii="Phetsarath OT" w:hAnsi="Phetsarath OT" w:cs="Phetsarath OT" w:hint="cs"/>
          <w:sz w:val="28"/>
          <w:cs/>
        </w:rPr>
        <w:t>ື້</w:t>
      </w:r>
      <w:r w:rsidRPr="00C03080">
        <w:rPr>
          <w:rFonts w:ascii="Phetsarath OT" w:hAnsi="Phetsarath OT" w:cs="Phetsarath OT"/>
          <w:sz w:val="28"/>
          <w:cs/>
        </w:rPr>
        <w:t>ອງຕົ້ນຊ່ືງບ</w:t>
      </w:r>
      <w:r w:rsidRPr="00C03080">
        <w:rPr>
          <w:rFonts w:ascii="Phetsarath OT" w:hAnsi="Phetsarath OT" w:cs="Phetsarath OT" w:hint="cs"/>
          <w:sz w:val="28"/>
          <w:cs/>
        </w:rPr>
        <w:t>ໍ່</w:t>
      </w:r>
      <w:r w:rsidRPr="00C03080">
        <w:rPr>
          <w:rFonts w:ascii="Phetsarath OT" w:hAnsi="Phetsarath OT" w:cs="Phetsarath OT"/>
          <w:sz w:val="28"/>
          <w:cs/>
        </w:rPr>
        <w:t>ໄດ</w:t>
      </w:r>
      <w:r w:rsidRPr="00C03080">
        <w:rPr>
          <w:rFonts w:ascii="Arial" w:hAnsi="Arial" w:cs="Phetsarath OT" w:hint="cs"/>
          <w:sz w:val="28"/>
          <w:cs/>
        </w:rPr>
        <w:t>້</w:t>
      </w:r>
      <w:r w:rsidRPr="00C03080">
        <w:rPr>
          <w:rFonts w:ascii="Phetsarath OT" w:hAnsi="Phetsarath OT" w:cs="Phetsarath OT"/>
          <w:sz w:val="28"/>
          <w:cs/>
        </w:rPr>
        <w:t>ຜ</w:t>
      </w:r>
      <w:r w:rsidRPr="00C03080">
        <w:rPr>
          <w:rFonts w:ascii="Arial" w:hAnsi="Arial" w:cs="Phetsarath OT" w:hint="cs"/>
          <w:sz w:val="28"/>
          <w:cs/>
        </w:rPr>
        <w:t>່</w:t>
      </w:r>
      <w:r w:rsidRPr="00C03080">
        <w:rPr>
          <w:rFonts w:ascii="Phetsarath OT" w:hAnsi="Phetsarath OT" w:cs="Phetsarath OT"/>
          <w:sz w:val="28"/>
          <w:cs/>
        </w:rPr>
        <w:t>ານການກວດສອບຈາກພາຍນອກ</w:t>
      </w:r>
      <w:r w:rsidRPr="00C03080">
        <w:rPr>
          <w:rFonts w:ascii="Phetsarath OT" w:hAnsi="Phetsarath OT" w:cs="Phetsarath OT"/>
          <w:sz w:val="28"/>
        </w:rPr>
        <w:t>).</w:t>
      </w:r>
    </w:p>
    <w:p w14:paraId="0DBB72A2" w14:textId="30343B86" w:rsidR="00743066" w:rsidRDefault="00743066" w:rsidP="001705FE">
      <w:pPr>
        <w:jc w:val="center"/>
        <w:rPr>
          <w:rFonts w:ascii="Phetsarath OT" w:hAnsi="Phetsarath OT" w:cs="Phetsarath OT"/>
          <w:sz w:val="28"/>
        </w:rPr>
      </w:pPr>
      <w:r w:rsidRPr="00C03080">
        <w:rPr>
          <w:rFonts w:ascii="Phetsarath OT" w:hAnsi="Phetsarath OT" w:cs="Phetsarath OT"/>
          <w:sz w:val="28"/>
          <w:cs/>
        </w:rPr>
        <w:t>ໄລຍະສິ້ນສຸດວັນທີ</w:t>
      </w:r>
      <w:r w:rsidRPr="00C03080">
        <w:rPr>
          <w:rFonts w:ascii="Phetsarath OT" w:hAnsi="Phetsarath OT" w:cs="Phetsarath OT"/>
          <w:sz w:val="28"/>
        </w:rPr>
        <w:t xml:space="preserve"> 3</w:t>
      </w:r>
      <w:r w:rsidR="00EE0089">
        <w:rPr>
          <w:rFonts w:ascii="Phetsarath OT" w:hAnsi="Phetsarath OT" w:cs="Phetsarath OT"/>
          <w:sz w:val="28"/>
        </w:rPr>
        <w:t>0</w:t>
      </w:r>
      <w:r w:rsidRPr="00C03080">
        <w:rPr>
          <w:rFonts w:ascii="Phetsarath OT" w:hAnsi="Phetsarath OT" w:cs="Phetsarath OT"/>
          <w:sz w:val="28"/>
        </w:rPr>
        <w:t>/</w:t>
      </w:r>
      <w:r w:rsidR="00926D28">
        <w:rPr>
          <w:rFonts w:ascii="Phetsarath OT" w:hAnsi="Phetsarath OT" w:cs="Phetsarath OT"/>
          <w:sz w:val="28"/>
        </w:rPr>
        <w:t>0</w:t>
      </w:r>
      <w:r w:rsidR="006B6D96">
        <w:rPr>
          <w:rFonts w:ascii="Phetsarath OT" w:hAnsi="Phetsarath OT" w:cs="Phetsarath OT"/>
          <w:sz w:val="28"/>
        </w:rPr>
        <w:t>6</w:t>
      </w:r>
      <w:r w:rsidRPr="00C03080">
        <w:rPr>
          <w:rFonts w:ascii="Phetsarath OT" w:hAnsi="Phetsarath OT" w:cs="Phetsarath OT"/>
          <w:sz w:val="28"/>
        </w:rPr>
        <w:t>/</w:t>
      </w:r>
      <w:r w:rsidR="00F5169B">
        <w:rPr>
          <w:rFonts w:ascii="Phetsarath OT" w:hAnsi="Phetsarath OT" w:cs="Phetsarath OT" w:hint="eastAsia"/>
          <w:sz w:val="28"/>
        </w:rPr>
        <w:t>202</w:t>
      </w:r>
      <w:r w:rsidR="00926D28">
        <w:rPr>
          <w:rFonts w:ascii="Phetsarath OT" w:hAnsi="Phetsarath OT" w:cs="Phetsarath OT"/>
          <w:sz w:val="28"/>
        </w:rPr>
        <w:t>5</w:t>
      </w:r>
    </w:p>
    <w:p w14:paraId="6B295796" w14:textId="77777777" w:rsidR="00A41781" w:rsidRDefault="00A41781" w:rsidP="001705FE">
      <w:pPr>
        <w:jc w:val="center"/>
        <w:rPr>
          <w:rFonts w:ascii="Phetsarath OT" w:hAnsi="Phetsarath OT" w:cs="Phetsarath OT"/>
          <w:sz w:val="28"/>
        </w:rPr>
      </w:pPr>
    </w:p>
    <w:p w14:paraId="2C12122D" w14:textId="77777777" w:rsidR="00A41781" w:rsidRDefault="00A41781" w:rsidP="001705FE">
      <w:pPr>
        <w:jc w:val="center"/>
        <w:rPr>
          <w:rFonts w:ascii="Phetsarath OT" w:hAnsi="Phetsarath OT" w:cs="Phetsarath OT"/>
          <w:sz w:val="28"/>
        </w:rPr>
      </w:pPr>
    </w:p>
    <w:p w14:paraId="4C50056A" w14:textId="7D404DB3" w:rsidR="00A41781" w:rsidRDefault="00A41781" w:rsidP="001705FE">
      <w:pPr>
        <w:jc w:val="center"/>
        <w:rPr>
          <w:rFonts w:ascii="Phetsarath OT" w:hAnsi="Phetsarath OT" w:cs="Phetsarath OT"/>
          <w:sz w:val="28"/>
        </w:rPr>
      </w:pPr>
    </w:p>
    <w:p w14:paraId="1C510322" w14:textId="07F5EB87" w:rsidR="00117748" w:rsidRDefault="00117748" w:rsidP="00753257">
      <w:pPr>
        <w:jc w:val="center"/>
      </w:pPr>
    </w:p>
    <w:p w14:paraId="45044A36" w14:textId="77777777" w:rsidR="000E5ED5" w:rsidRDefault="000E5ED5" w:rsidP="00753257">
      <w:pPr>
        <w:jc w:val="center"/>
      </w:pPr>
    </w:p>
    <w:p w14:paraId="2134C203" w14:textId="77777777" w:rsidR="000E5ED5" w:rsidRDefault="000E5ED5" w:rsidP="00753257">
      <w:pPr>
        <w:jc w:val="center"/>
      </w:pPr>
    </w:p>
    <w:p w14:paraId="26C645C1" w14:textId="77777777" w:rsidR="000E5ED5" w:rsidRDefault="000E5ED5" w:rsidP="00753257">
      <w:pPr>
        <w:jc w:val="center"/>
      </w:pPr>
    </w:p>
    <w:p w14:paraId="7767AE98" w14:textId="77777777" w:rsidR="000E5ED5" w:rsidRDefault="000E5ED5" w:rsidP="00753257">
      <w:pPr>
        <w:jc w:val="center"/>
      </w:pPr>
    </w:p>
    <w:p w14:paraId="644EBC69" w14:textId="77777777" w:rsidR="000E5ED5" w:rsidRDefault="000E5ED5" w:rsidP="00753257">
      <w:pPr>
        <w:jc w:val="center"/>
      </w:pPr>
    </w:p>
    <w:p w14:paraId="5ABD61CB" w14:textId="77777777" w:rsidR="000E5ED5" w:rsidRDefault="000E5ED5" w:rsidP="00753257">
      <w:pPr>
        <w:jc w:val="center"/>
      </w:pPr>
    </w:p>
    <w:p w14:paraId="56644F46" w14:textId="77777777" w:rsidR="000E5ED5" w:rsidRDefault="000E5ED5" w:rsidP="00753257">
      <w:pPr>
        <w:jc w:val="center"/>
      </w:pPr>
    </w:p>
    <w:p w14:paraId="3D6B6C6C" w14:textId="77777777" w:rsidR="000E5ED5" w:rsidRDefault="000E5ED5" w:rsidP="00753257">
      <w:pPr>
        <w:jc w:val="center"/>
      </w:pPr>
    </w:p>
    <w:p w14:paraId="5C7C444F" w14:textId="77777777" w:rsidR="000E5ED5" w:rsidRDefault="000E5ED5" w:rsidP="00753257">
      <w:pPr>
        <w:jc w:val="center"/>
      </w:pPr>
    </w:p>
    <w:p w14:paraId="39BEBD1A" w14:textId="77777777" w:rsidR="000E5ED5" w:rsidRDefault="000E5ED5" w:rsidP="00753257">
      <w:pPr>
        <w:jc w:val="center"/>
      </w:pPr>
    </w:p>
    <w:p w14:paraId="153A8812" w14:textId="77777777" w:rsidR="000E5ED5" w:rsidRDefault="000E5ED5" w:rsidP="00753257">
      <w:pPr>
        <w:jc w:val="center"/>
      </w:pPr>
    </w:p>
    <w:p w14:paraId="1103EE31" w14:textId="77777777" w:rsidR="000E5ED5" w:rsidRDefault="000E5ED5" w:rsidP="00753257">
      <w:pPr>
        <w:jc w:val="center"/>
      </w:pPr>
    </w:p>
    <w:p w14:paraId="3EDEC8B3" w14:textId="319D64E1" w:rsidR="000E5ED5" w:rsidRPr="00753257" w:rsidRDefault="00CE641E" w:rsidP="00753257">
      <w:pPr>
        <w:jc w:val="center"/>
        <w:rPr>
          <w:rFonts w:ascii="Phetsarath OT" w:hAnsi="Phetsarath OT" w:cs="Phetsarath OT"/>
          <w:sz w:val="28"/>
        </w:rPr>
      </w:pPr>
      <w:r>
        <w:rPr>
          <w:noProof/>
        </w:rPr>
        <w:lastRenderedPageBreak/>
        <w:drawing>
          <wp:inline distT="0" distB="0" distL="0" distR="0" wp14:anchorId="62B921C0" wp14:editId="0062C7CA">
            <wp:extent cx="6954520" cy="9829800"/>
            <wp:effectExtent l="0" t="0" r="0" b="0"/>
            <wp:docPr id="19281132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520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50C008" wp14:editId="2696C07A">
            <wp:extent cx="6951345" cy="9829800"/>
            <wp:effectExtent l="0" t="0" r="1905" b="0"/>
            <wp:docPr id="65601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345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E3D85B" wp14:editId="7E33DC48">
            <wp:extent cx="6934200" cy="9829800"/>
            <wp:effectExtent l="0" t="0" r="0" b="0"/>
            <wp:docPr id="18594827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5ED5" w:rsidRPr="00753257" w:rsidSect="00A41781">
      <w:pgSz w:w="12240" w:h="15840"/>
      <w:pgMar w:top="180" w:right="360" w:bottom="180" w:left="1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9A0EF2" w14:textId="77777777" w:rsidR="00AA0987" w:rsidRDefault="00AA0987" w:rsidP="00A41781">
      <w:pPr>
        <w:spacing w:after="0" w:line="240" w:lineRule="auto"/>
      </w:pPr>
      <w:r>
        <w:separator/>
      </w:r>
    </w:p>
  </w:endnote>
  <w:endnote w:type="continuationSeparator" w:id="0">
    <w:p w14:paraId="54D72499" w14:textId="77777777" w:rsidR="00AA0987" w:rsidRDefault="00AA0987" w:rsidP="00A41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hetsarath OT">
    <w:panose1 w:val="02000500000000020004"/>
    <w:charset w:val="86"/>
    <w:family w:val="auto"/>
    <w:pitch w:val="variable"/>
    <w:sig w:usb0="F7FFAEFF" w:usb1="FBDFFFFF" w:usb2="1FFBFFFF" w:usb3="00000000" w:csb0="8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CB543A" w14:textId="77777777" w:rsidR="00AA0987" w:rsidRDefault="00AA0987" w:rsidP="00A41781">
      <w:pPr>
        <w:spacing w:after="0" w:line="240" w:lineRule="auto"/>
      </w:pPr>
      <w:r>
        <w:separator/>
      </w:r>
    </w:p>
  </w:footnote>
  <w:footnote w:type="continuationSeparator" w:id="0">
    <w:p w14:paraId="05503C05" w14:textId="77777777" w:rsidR="00AA0987" w:rsidRDefault="00AA0987" w:rsidP="00A417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5FE"/>
    <w:rsid w:val="00017F0D"/>
    <w:rsid w:val="000E3D50"/>
    <w:rsid w:val="000E5ED5"/>
    <w:rsid w:val="00117748"/>
    <w:rsid w:val="00122DCB"/>
    <w:rsid w:val="001705FE"/>
    <w:rsid w:val="001A30C0"/>
    <w:rsid w:val="001C1E89"/>
    <w:rsid w:val="00257290"/>
    <w:rsid w:val="002A254C"/>
    <w:rsid w:val="002C09D8"/>
    <w:rsid w:val="002E1907"/>
    <w:rsid w:val="003527AC"/>
    <w:rsid w:val="003851C2"/>
    <w:rsid w:val="003C6E3C"/>
    <w:rsid w:val="004C1ADF"/>
    <w:rsid w:val="005259D1"/>
    <w:rsid w:val="005743C5"/>
    <w:rsid w:val="006501F3"/>
    <w:rsid w:val="00686B42"/>
    <w:rsid w:val="006B6738"/>
    <w:rsid w:val="006B6D96"/>
    <w:rsid w:val="00717184"/>
    <w:rsid w:val="00743066"/>
    <w:rsid w:val="00744788"/>
    <w:rsid w:val="00753257"/>
    <w:rsid w:val="00780C30"/>
    <w:rsid w:val="007846CC"/>
    <w:rsid w:val="007C5CE7"/>
    <w:rsid w:val="007E62DC"/>
    <w:rsid w:val="007F26F0"/>
    <w:rsid w:val="008274FA"/>
    <w:rsid w:val="00841655"/>
    <w:rsid w:val="00891B11"/>
    <w:rsid w:val="00911552"/>
    <w:rsid w:val="0091611C"/>
    <w:rsid w:val="00926D28"/>
    <w:rsid w:val="009726D5"/>
    <w:rsid w:val="00997F73"/>
    <w:rsid w:val="009F2AE7"/>
    <w:rsid w:val="00A41781"/>
    <w:rsid w:val="00A56243"/>
    <w:rsid w:val="00AA0987"/>
    <w:rsid w:val="00AB04FA"/>
    <w:rsid w:val="00C03080"/>
    <w:rsid w:val="00CE641E"/>
    <w:rsid w:val="00D27EF0"/>
    <w:rsid w:val="00E6421F"/>
    <w:rsid w:val="00E966F7"/>
    <w:rsid w:val="00EE0089"/>
    <w:rsid w:val="00F5169B"/>
    <w:rsid w:val="00FE04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1225701"/>
  <w15:docId w15:val="{9E14C90B-1A61-451E-B7E6-9F800FC22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lo-L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05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5FE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A417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1781"/>
  </w:style>
  <w:style w:type="paragraph" w:styleId="Footer">
    <w:name w:val="footer"/>
    <w:basedOn w:val="Normal"/>
    <w:link w:val="FooterChar"/>
    <w:uiPriority w:val="99"/>
    <w:unhideWhenUsed/>
    <w:rsid w:val="00A417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LCNB-001</dc:creator>
  <cp:keywords/>
  <dc:description/>
  <cp:lastModifiedBy>anousack TIENGMANY</cp:lastModifiedBy>
  <cp:revision>32</cp:revision>
  <cp:lastPrinted>2015-01-28T01:52:00Z</cp:lastPrinted>
  <dcterms:created xsi:type="dcterms:W3CDTF">2024-01-18T06:40:00Z</dcterms:created>
  <dcterms:modified xsi:type="dcterms:W3CDTF">2025-10-21T09:13:00Z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88a236f1702c47da079f0eb6928b2834e5874eca16275918365108c434f69439</vt:lpwstr>
  </property>
</Properties>
</file>